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EF160C">
        <w:rPr>
          <w:rFonts w:ascii="Times New Roman" w:hAnsi="Times New Roman" w:cs="Times New Roman"/>
          <w:sz w:val="28"/>
          <w:szCs w:val="28"/>
        </w:rPr>
        <w:t>37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EF160C">
        <w:rPr>
          <w:rFonts w:ascii="Times New Roman" w:hAnsi="Times New Roman" w:cs="Times New Roman"/>
          <w:sz w:val="28"/>
          <w:szCs w:val="28"/>
        </w:rPr>
        <w:t>05 de abril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C1391B" w:rsidRPr="00D2744C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A7035A" w:rsidRPr="00D2744C">
        <w:rPr>
          <w:rFonts w:ascii="Times New Roman" w:hAnsi="Times New Roman" w:cs="Times New Roman"/>
          <w:sz w:val="28"/>
          <w:szCs w:val="28"/>
        </w:rPr>
        <w:t>estamos</w:t>
      </w:r>
      <w:r w:rsidR="00D815F1" w:rsidRPr="00D2744C">
        <w:rPr>
          <w:rFonts w:ascii="Times New Roman" w:hAnsi="Times New Roman" w:cs="Times New Roman"/>
          <w:sz w:val="28"/>
          <w:szCs w:val="28"/>
        </w:rPr>
        <w:t xml:space="preserve"> encaminhando cópia</w:t>
      </w:r>
      <w:r w:rsidR="000E2FBD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Projeto</w:t>
      </w:r>
      <w:r w:rsidR="00D76CE2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3A57E3" w:rsidRPr="00D2744C">
        <w:rPr>
          <w:rFonts w:ascii="Times New Roman" w:hAnsi="Times New Roman" w:cs="Times New Roman"/>
          <w:sz w:val="28"/>
          <w:szCs w:val="28"/>
        </w:rPr>
        <w:t>de Lei</w:t>
      </w:r>
      <w:r w:rsidR="001A2692" w:rsidRPr="00D2744C">
        <w:rPr>
          <w:rFonts w:ascii="Times New Roman" w:hAnsi="Times New Roman" w:cs="Times New Roman"/>
          <w:sz w:val="28"/>
          <w:szCs w:val="28"/>
        </w:rPr>
        <w:t xml:space="preserve"> nº</w:t>
      </w:r>
      <w:proofErr w:type="gramStart"/>
      <w:r w:rsidR="001A2692" w:rsidRPr="00D2744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EF160C">
        <w:rPr>
          <w:rFonts w:ascii="Times New Roman" w:hAnsi="Times New Roman" w:cs="Times New Roman"/>
          <w:sz w:val="28"/>
          <w:szCs w:val="28"/>
        </w:rPr>
        <w:t>029</w:t>
      </w:r>
      <w:r w:rsidR="00D356E5" w:rsidRPr="00D2744C">
        <w:rPr>
          <w:rFonts w:ascii="Times New Roman" w:hAnsi="Times New Roman" w:cs="Times New Roman"/>
          <w:sz w:val="28"/>
          <w:szCs w:val="28"/>
        </w:rPr>
        <w:t>/16, deste Poder Executivo</w:t>
      </w:r>
      <w:r w:rsidR="00F746AC" w:rsidRPr="00D2744C">
        <w:rPr>
          <w:rFonts w:ascii="Times New Roman" w:hAnsi="Times New Roman" w:cs="Times New Roman"/>
          <w:sz w:val="28"/>
          <w:szCs w:val="28"/>
        </w:rPr>
        <w:t xml:space="preserve"> aprovado na </w:t>
      </w:r>
      <w:r w:rsidR="00D2744C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EF160C">
        <w:rPr>
          <w:rFonts w:ascii="Times New Roman" w:hAnsi="Times New Roman" w:cs="Times New Roman"/>
          <w:sz w:val="28"/>
          <w:szCs w:val="28"/>
        </w:rPr>
        <w:t>04 de abril de 2016.</w:t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F24630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2016-04-05T11:09:00Z</cp:lastPrinted>
  <dcterms:created xsi:type="dcterms:W3CDTF">2016-04-05T11:10:00Z</dcterms:created>
  <dcterms:modified xsi:type="dcterms:W3CDTF">2016-04-05T11:10:00Z</dcterms:modified>
</cp:coreProperties>
</file>